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Musterbrief EVZ: Ein Paket mit fraglichen Tabletten (zB Horsepower) und einer Rechnung von der Alliaz Cooperation wurde zu Ihnen nach Hause geschickt. Dies ist ein Musterbief des Europäischen Verbraucherzentrums.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Dieser Brief dient als Grundlage und kann einfach an Ihre persönliche Situation angepasst werden. Diese Anpassung liegt in Ihrer eigenen Verantwortung.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NICHT bezahlen! Die Rechnung ist nicht berechtigt, wenn Sie nicht bestellt haben!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Sie müssen das Paket NICHT zurücksenden!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Gelb markierte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Stellen durch eigene Angaben ersetzen und Brief am Ende unterschreiben.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Diesen Anleitungstext löschen.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Diesen Brief ausgefüllt lesbar fotografieren oder einscannen.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Scan/Foto per Email an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didzis@aliaz.lv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oder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de@fastsupport.de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senden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Am Besten senden Sie mit Lesebestätigung.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Sie können den Brief auch per Post eingeschrieben senden, wenn Sie möchten.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Wenn Sie auch durch ein Inkassobüro gemahnt wurden, senden Sie dieses gleiche Schreiben auch an das Inkassobüro (Emailadresse aus Inkassoschreiben).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Tipp: Behalten Sie eine Kopie Ihres Briefes zur Sicherheit als Nachweis. Wenn Sie den Brief mit der Post senden, senden Sie ihn eingeschrieben und behalten den Einschreibebeleg.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[IHR NAME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br/>
        <w:t xml:space="preserve">IHRE ADRESSE: STRASSE, HAUSNUMMER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IHRE ADRESSE: ORT, POSTLEITZAHL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IHRE ADRESSE: LAND]</w:t>
      </w:r>
    </w:p>
    <w:p>
      <w:pPr>
        <w:spacing w:before="0" w:after="0" w:line="36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</w:t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36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[DATUM &amp; ORT DES SCRHEIBENS]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Aliaz Cooperation SIA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kr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.</w:t>
      </w: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Valdemara lela 21-10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 </w:t>
        <w:br/>
        <w:t xml:space="preserve">LV-1010 Riga,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FFFF00" w:val="clear"/>
        </w:rPr>
      </w:pP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LATVIA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00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Rechnungsnummer: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(z.B. ALSH1234567 oder ähnlich)</w:t>
      </w:r>
    </w:p>
    <w:p>
      <w:pPr>
        <w:keepNext w:val="true"/>
        <w:spacing w:before="0" w:after="0" w:line="36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Einspruch gegen Rechnung, sicherheitshalber Rücktritt gemäß Fernabsatzbestimmungen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erhielt von Ihnen überraschend eine Rechnung über €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 (GESAMTPREIS AUF ALIAZ RECHNUNG)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Ich habe Ihre Werbung auf einer Seite eines Sozialen Netzwerkes angeklickt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. Der Preis von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€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 (PREIS AUF ALIAZ RECHNUNG OHNE MAHNKOSTEN)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war dort jedoch nicht hinreichend ausgewiesen. Es war für mich nicht erkennbar, dass die Registrierung zu einer Zahlungspflicht führen soll.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Mangels Einhaltung der Bestimmungen zur Button-Pflicht gemäß § 8 Abs 2 FAGG ist nie ein kostenpflichtiger Vertrag zwischen uns zustande gekommen.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Sicherheitshalber, für den Fall, dass Sie tatsächlich eine verbindliche Anmeldung zu einem Preis von  €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 (PREIS AUF ALIAZ RECHNUNG OHNE MAHNKOSTEN)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beweisen können, erkläre ich den Rücktritt von diesem Vertrag gemäß den Fernabsatzbestimmungen, § 11 FAGG.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Zudem fechte ich den behaupteten Vertrag aus jedem anderen tauglichen Rechtsgrund an.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daher auf die Rechnung zur Rechnungsnummer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auszubuchen und mir binnen 14 Tagen zu bestätigen, dass die Angelegenheit damit erledigt ist.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360"/>
        <w:ind w:right="0" w:left="1416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____________________________________  (NAME UND UNTERSCHRIFT)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idzis@aliaz.lv" Id="docRId0" Type="http://schemas.openxmlformats.org/officeDocument/2006/relationships/hyperlink" /><Relationship TargetMode="External" Target="mailto:de@fastsupport.de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