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1000 Wien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Firma XY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Datum: ...........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709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Betrifft: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Buchung Nr. ............., Rechnung Nr. ………</w:t>
      </w:r>
    </w:p>
    <w:p>
      <w:pPr>
        <w:spacing w:before="0" w:after="0" w:line="240"/>
        <w:ind w:right="0" w:left="0" w:firstLine="708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Rücktritt gemäß § 10 (2) PRG [vgl. Art. 12(2) Richtlinie (EU) 2015/2302]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ich buchte bei Ihnen am ……… eine Pauschalreise nach …………….…..</w:t>
        <w:br/>
        <w:t xml:space="preserve">für .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……………[Datum der geplanten Abreise]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Aufgrund der derzeitigen Lage vor Ort ist die Durchführung der Pauschalreise nicht möglich oder erheblich beeinträchtigt.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Ich trete daher gemäß §10(2) Pauschalreisegesetz (vergleiche Art. 12(2) Richtlinie (EU) 2015/2302) vom Vertrag zur Buchungsnummer………………... kostenlos zurück.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Bitte bestätigen Sie mir, dass keine Stornokosten verrechnet werden und zahlen Sie mir den bereits bezahlten Betrag von €…….…. binnen 14 Tagen zurück.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Meine Kontodaten lauten IBAN:………………….… BIC:……………….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Ihr Antwort erwarte ich bis .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……………[ [14 Tage].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D85C6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Max Muster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